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8" w:rsidRDefault="00016338" w:rsidP="0001633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38" w:rsidRDefault="00016338" w:rsidP="00016338">
      <w:pPr>
        <w:jc w:val="center"/>
      </w:pPr>
    </w:p>
    <w:p w:rsidR="00016338" w:rsidRDefault="00016338" w:rsidP="00016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6338" w:rsidRDefault="00016338" w:rsidP="00016338">
      <w:pPr>
        <w:tabs>
          <w:tab w:val="left" w:pos="4140"/>
        </w:tabs>
        <w:ind w:right="21"/>
        <w:jc w:val="center"/>
        <w:rPr>
          <w:sz w:val="10"/>
        </w:rPr>
      </w:pPr>
    </w:p>
    <w:p w:rsidR="00016338" w:rsidRDefault="00016338" w:rsidP="0001633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016338" w:rsidRDefault="00B95D2B" w:rsidP="0001633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64</w:t>
      </w:r>
      <w:r w:rsidR="00016338">
        <w:rPr>
          <w:b/>
          <w:sz w:val="28"/>
          <w:szCs w:val="28"/>
        </w:rPr>
        <w:t xml:space="preserve"> </w:t>
      </w:r>
    </w:p>
    <w:p w:rsidR="00016338" w:rsidRDefault="00016338" w:rsidP="00016338">
      <w:pPr>
        <w:jc w:val="both"/>
      </w:pPr>
      <w:r>
        <w:t>7 августа 2014 года, 14.15</w:t>
      </w:r>
    </w:p>
    <w:p w:rsidR="00016338" w:rsidRDefault="00016338" w:rsidP="00016338">
      <w:pPr>
        <w:jc w:val="both"/>
      </w:pPr>
      <w:r>
        <w:t xml:space="preserve">Место проведения: г. Ханты-Мансийск, ул. </w:t>
      </w:r>
      <w:proofErr w:type="gramStart"/>
      <w:r>
        <w:t>Пионерская</w:t>
      </w:r>
      <w:proofErr w:type="gramEnd"/>
      <w:r>
        <w:t>, 46, кабинет 12</w:t>
      </w:r>
    </w:p>
    <w:p w:rsidR="00016338" w:rsidRDefault="00016338" w:rsidP="00016338">
      <w:pPr>
        <w:jc w:val="both"/>
      </w:pPr>
      <w:r>
        <w:t>Сведения об участниках заседания указаны в протоколе заседания Комиссии</w:t>
      </w:r>
    </w:p>
    <w:p w:rsidR="00016338" w:rsidRDefault="00016338" w:rsidP="00016338">
      <w:pPr>
        <w:rPr>
          <w:b/>
        </w:rPr>
      </w:pPr>
    </w:p>
    <w:p w:rsidR="00016338" w:rsidRDefault="00016338" w:rsidP="00016338">
      <w:pPr>
        <w:rPr>
          <w:b/>
        </w:rPr>
      </w:pPr>
      <w:r>
        <w:rPr>
          <w:b/>
        </w:rPr>
        <w:t>«</w:t>
      </w:r>
      <w:r w:rsidRPr="002B44A6">
        <w:rPr>
          <w:b/>
        </w:rPr>
        <w:t>О межведомственном взаимодействии</w:t>
      </w:r>
    </w:p>
    <w:p w:rsidR="00016338" w:rsidRDefault="00016338" w:rsidP="00016338">
      <w:pPr>
        <w:rPr>
          <w:b/>
        </w:rPr>
      </w:pPr>
      <w:r w:rsidRPr="002B44A6">
        <w:rPr>
          <w:b/>
        </w:rPr>
        <w:t xml:space="preserve"> при организации работы с несовершеннолетними,</w:t>
      </w:r>
    </w:p>
    <w:p w:rsidR="00016338" w:rsidRDefault="00016338" w:rsidP="00016338">
      <w:pPr>
        <w:rPr>
          <w:b/>
        </w:rPr>
      </w:pPr>
      <w:r w:rsidRPr="002B44A6">
        <w:rPr>
          <w:b/>
        </w:rPr>
        <w:t xml:space="preserve"> вынужденно </w:t>
      </w:r>
      <w:proofErr w:type="gramStart"/>
      <w:r w:rsidRPr="002B44A6">
        <w:rPr>
          <w:b/>
        </w:rPr>
        <w:t>покинувшими</w:t>
      </w:r>
      <w:proofErr w:type="gramEnd"/>
      <w:r w:rsidRPr="002B44A6">
        <w:rPr>
          <w:b/>
        </w:rPr>
        <w:t xml:space="preserve"> Украину</w:t>
      </w:r>
      <w:r>
        <w:rPr>
          <w:b/>
        </w:rPr>
        <w:t>»</w:t>
      </w:r>
    </w:p>
    <w:p w:rsidR="00016338" w:rsidRDefault="00016338" w:rsidP="00016338">
      <w:pPr>
        <w:ind w:right="23" w:firstLine="708"/>
        <w:jc w:val="both"/>
      </w:pPr>
    </w:p>
    <w:p w:rsidR="009442B6" w:rsidRDefault="00016338" w:rsidP="00016338">
      <w:pPr>
        <w:ind w:right="23" w:firstLine="708"/>
        <w:jc w:val="both"/>
      </w:pPr>
      <w:r>
        <w:t>Во исполнение постановления комиссии по делам несовершеннолетних и защите их прав при Правительстве Ханты-Мансийско</w:t>
      </w:r>
      <w:r w:rsidR="009442B6">
        <w:t xml:space="preserve">го автономного </w:t>
      </w:r>
      <w:proofErr w:type="spellStart"/>
      <w:r w:rsidR="009442B6">
        <w:t>округа-Югры</w:t>
      </w:r>
      <w:proofErr w:type="spellEnd"/>
      <w:r w:rsidR="009442B6">
        <w:t xml:space="preserve"> от 31</w:t>
      </w:r>
      <w:r>
        <w:t xml:space="preserve"> </w:t>
      </w:r>
      <w:r w:rsidR="009442B6">
        <w:t xml:space="preserve">июля </w:t>
      </w:r>
      <w:r>
        <w:t>2014 года № 1</w:t>
      </w:r>
      <w:r w:rsidR="009442B6">
        <w:t>5</w:t>
      </w:r>
      <w:r>
        <w:t xml:space="preserve"> «О</w:t>
      </w:r>
      <w:r w:rsidR="009442B6">
        <w:t xml:space="preserve"> межведомственном взаимодействии при организации работы с детьми, оставшимися без попечения родителей, вынуждено покинувшими Украину» комиссия установила:</w:t>
      </w:r>
    </w:p>
    <w:p w:rsidR="009442B6" w:rsidRDefault="00CE1B64" w:rsidP="00016338">
      <w:pPr>
        <w:ind w:right="23" w:firstLine="708"/>
        <w:jc w:val="both"/>
      </w:pPr>
      <w:r>
        <w:t>В целях организации учета несовершеннолетних, в том числе детей-сирот и детей, оставшихся без попечения родителей, вынужденно покинувших территорию</w:t>
      </w:r>
      <w:r w:rsidR="00366615">
        <w:t xml:space="preserve"> Украины, обеспечения межведомственного </w:t>
      </w:r>
      <w:proofErr w:type="gramStart"/>
      <w:r w:rsidR="00366615">
        <w:t>взаимодействия субъектов системы профилактики безнадзорности</w:t>
      </w:r>
      <w:proofErr w:type="gramEnd"/>
      <w:r w:rsidR="00366615">
        <w:t xml:space="preserve"> и правонарушений несовершеннолетних при оказании</w:t>
      </w:r>
      <w:r>
        <w:t xml:space="preserve"> </w:t>
      </w:r>
      <w:r w:rsidR="00D9372C">
        <w:t>несовершеннолетним</w:t>
      </w:r>
      <w:r w:rsidR="00B95D2B">
        <w:t xml:space="preserve"> данной категории</w:t>
      </w:r>
      <w:r w:rsidR="00D9372C">
        <w:t>, их семьям комплексной помощи необходимо на территории города Ханты-Мансийска организовать следующую работу:</w:t>
      </w:r>
    </w:p>
    <w:p w:rsidR="00B33388" w:rsidRDefault="00B33388" w:rsidP="00B33388">
      <w:pPr>
        <w:ind w:right="23" w:firstLine="708"/>
        <w:jc w:val="both"/>
      </w:pPr>
      <w:r>
        <w:t xml:space="preserve">1. </w:t>
      </w:r>
      <w:r w:rsidR="00011FEA">
        <w:t>Субъекты</w:t>
      </w:r>
      <w:r w:rsidR="00D9372C">
        <w:t xml:space="preserve"> системы профилактики безнадзорности и правонарушений несовершеннолетних</w:t>
      </w:r>
      <w:r>
        <w:t>:</w:t>
      </w:r>
    </w:p>
    <w:p w:rsidR="00D9372C" w:rsidRDefault="00D9372C" w:rsidP="00B33388">
      <w:pPr>
        <w:ind w:right="23"/>
        <w:jc w:val="both"/>
      </w:pPr>
      <w:r>
        <w:t xml:space="preserve"> </w:t>
      </w:r>
      <w:r w:rsidR="00B33388">
        <w:tab/>
      </w:r>
      <w:r>
        <w:t>при выявлении несовершеннолетних, вынужденно покинувших Украин</w:t>
      </w:r>
      <w:r w:rsidR="0038735D">
        <w:t>у, незамедлительно информируют</w:t>
      </w:r>
      <w:r>
        <w:t xml:space="preserve"> Управление опеки и попечительства Администрации города Ханты-Мансийска в</w:t>
      </w:r>
      <w:r w:rsidR="00B95D2B">
        <w:t xml:space="preserve"> соответствии с порядком, предусмотренным </w:t>
      </w:r>
      <w:r>
        <w:t xml:space="preserve">постановлением Правительства </w:t>
      </w:r>
      <w:r w:rsidR="00B33388">
        <w:t xml:space="preserve">Ханты-Мансийского автономного </w:t>
      </w:r>
      <w:proofErr w:type="spellStart"/>
      <w:r w:rsidR="00B33388">
        <w:t>о</w:t>
      </w:r>
      <w:r w:rsidR="007C5C7F">
        <w:t>круга-Югры</w:t>
      </w:r>
      <w:proofErr w:type="spellEnd"/>
      <w:r w:rsidR="007C5C7F">
        <w:t xml:space="preserve"> от 02.09.200</w:t>
      </w:r>
      <w:r w:rsidR="00B33388">
        <w:t xml:space="preserve">9 № 232-п «О порядке организации на территории Ханты-Мансийского автономного </w:t>
      </w:r>
      <w:proofErr w:type="spellStart"/>
      <w:r w:rsidR="00B33388">
        <w:t>округа-Югры</w:t>
      </w:r>
      <w:proofErr w:type="spellEnd"/>
      <w:r w:rsidR="00B33388">
        <w:t xml:space="preserve"> органом опеки и попечительства деятельности по выявлению и учету детей, права, которых нарушены».</w:t>
      </w:r>
    </w:p>
    <w:p w:rsidR="00B33388" w:rsidRDefault="0038735D" w:rsidP="00D9372C">
      <w:pPr>
        <w:ind w:right="23" w:firstLine="708"/>
        <w:jc w:val="both"/>
      </w:pPr>
      <w:r>
        <w:t>2. Управление</w:t>
      </w:r>
      <w:r w:rsidR="00B33388">
        <w:t xml:space="preserve"> опеки и попечительства Администрации города Ханты-Мансийска:</w:t>
      </w:r>
    </w:p>
    <w:p w:rsidR="00B33388" w:rsidRDefault="003A3E03" w:rsidP="00D9372C">
      <w:pPr>
        <w:ind w:right="23" w:firstLine="708"/>
        <w:jc w:val="both"/>
      </w:pPr>
      <w:r>
        <w:t>п</w:t>
      </w:r>
      <w:r w:rsidR="00B33388">
        <w:t>ри выявлении детей-сирот и детей, оставшихся без попечения родителей</w:t>
      </w:r>
      <w:r w:rsidR="000C5F84">
        <w:t xml:space="preserve">, </w:t>
      </w:r>
      <w:r w:rsidR="00B33388">
        <w:t xml:space="preserve"> </w:t>
      </w:r>
      <w:r w:rsidR="000C5F84">
        <w:t xml:space="preserve">вынужденно покинувших Украину, </w:t>
      </w:r>
      <w:r w:rsidR="0038735D">
        <w:t>руководствуется</w:t>
      </w:r>
      <w:r w:rsidR="00B33388">
        <w:t xml:space="preserve"> по</w:t>
      </w:r>
      <w:r w:rsidR="00FA0399">
        <w:t>рядком действий, рекомендованным</w:t>
      </w:r>
      <w:r w:rsidR="00B33388">
        <w:t xml:space="preserve"> </w:t>
      </w:r>
      <w:r w:rsidR="00FA0399">
        <w:t>Министерством</w:t>
      </w:r>
      <w:r>
        <w:t xml:space="preserve"> образования и науки Р</w:t>
      </w:r>
      <w:r w:rsidR="00373FE3">
        <w:t>оссийской Федерации (исх. № ВК-</w:t>
      </w:r>
      <w:r>
        <w:t>1508/07 от 21.07.2014) «Об организации работы с детьми, оставшимися без попечения родителей, вынужденно покинувших Украину»</w:t>
      </w:r>
      <w:r w:rsidR="005E332F">
        <w:t>,</w:t>
      </w:r>
    </w:p>
    <w:p w:rsidR="003A3E03" w:rsidRDefault="003A3E03" w:rsidP="00D9372C">
      <w:pPr>
        <w:ind w:right="23" w:firstLine="708"/>
        <w:jc w:val="both"/>
      </w:pPr>
      <w:proofErr w:type="gramStart"/>
      <w:r>
        <w:t>при выявлении иных детей</w:t>
      </w:r>
      <w:r w:rsidR="000C5F84">
        <w:t xml:space="preserve">, вынужденно покинувших Украину, </w:t>
      </w:r>
      <w:r>
        <w:t xml:space="preserve"> </w:t>
      </w:r>
      <w:r w:rsidR="0038735D">
        <w:t>информирует</w:t>
      </w:r>
      <w:r w:rsidR="000C5F84">
        <w:t xml:space="preserve"> территориальную комиссию по делам несовершеннолетних и защите их прав в городе Ханты-Мансийске в порядке, предусмотренном постановлением Правительства Ханты-Мансийского авто</w:t>
      </w:r>
      <w:r w:rsidR="007C5C7F">
        <w:t xml:space="preserve">номного </w:t>
      </w:r>
      <w:proofErr w:type="spellStart"/>
      <w:r w:rsidR="007C5C7F">
        <w:t>округа-Югры</w:t>
      </w:r>
      <w:proofErr w:type="spellEnd"/>
      <w:r w:rsidR="007C5C7F">
        <w:t xml:space="preserve"> от 02.09.200</w:t>
      </w:r>
      <w:r w:rsidR="000C5F84">
        <w:t xml:space="preserve">9 № 232-п «О порядке организации на территории Ханты-Мансийского автономного </w:t>
      </w:r>
      <w:proofErr w:type="spellStart"/>
      <w:r w:rsidR="000C5F84">
        <w:t>округа-Югры</w:t>
      </w:r>
      <w:proofErr w:type="spellEnd"/>
      <w:r w:rsidR="000C5F84">
        <w:t xml:space="preserve"> органом опеки и попечительства деятельности по выявлению и учету детей, права, которых нарушены».</w:t>
      </w:r>
      <w:proofErr w:type="gramEnd"/>
    </w:p>
    <w:p w:rsidR="000C5F84" w:rsidRDefault="0038735D" w:rsidP="00CD48B4">
      <w:pPr>
        <w:ind w:right="23" w:firstLine="708"/>
        <w:jc w:val="both"/>
      </w:pPr>
      <w:r>
        <w:t>3. Отдел</w:t>
      </w:r>
      <w:r w:rsidR="000C5F84">
        <w:t xml:space="preserve"> по организации деятельности комиссии по делам несовершеннолетних и защите их прав Администрации города Ханты-Мансийска</w:t>
      </w:r>
      <w:r w:rsidR="00CD48B4">
        <w:t xml:space="preserve"> </w:t>
      </w:r>
      <w:r w:rsidR="001675F7">
        <w:t xml:space="preserve">при поступлении информации о выявленном несовершеннолетнем, </w:t>
      </w:r>
      <w:r w:rsidR="009F4F12">
        <w:t>вынужденно покинувше</w:t>
      </w:r>
      <w:r w:rsidR="001675F7">
        <w:t>м Украину</w:t>
      </w:r>
      <w:r w:rsidR="00CD48B4">
        <w:t>:</w:t>
      </w:r>
    </w:p>
    <w:p w:rsidR="00F6484F" w:rsidRDefault="0038735D" w:rsidP="00D9372C">
      <w:pPr>
        <w:ind w:right="23" w:firstLine="708"/>
        <w:jc w:val="both"/>
      </w:pPr>
      <w:proofErr w:type="gramStart"/>
      <w:r>
        <w:t>обеспечивает</w:t>
      </w:r>
      <w:r w:rsidR="00CD48B4">
        <w:t xml:space="preserve"> </w:t>
      </w:r>
      <w:r w:rsidR="001675F7">
        <w:t>в течение двух</w:t>
      </w:r>
      <w:r w:rsidR="00A15762">
        <w:t xml:space="preserve"> рабочих дней</w:t>
      </w:r>
      <w:r w:rsidR="000C5F84">
        <w:t xml:space="preserve"> </w:t>
      </w:r>
      <w:r w:rsidR="00CD48B4">
        <w:t>проведение обследования</w:t>
      </w:r>
      <w:r w:rsidR="000C5F84">
        <w:t xml:space="preserve"> </w:t>
      </w:r>
      <w:r w:rsidR="00CD48B4">
        <w:t xml:space="preserve">условий проживания несовершеннолетнего </w:t>
      </w:r>
      <w:r w:rsidR="000C5F84">
        <w:t>рабочей группой</w:t>
      </w:r>
      <w:r w:rsidR="0011463C">
        <w:t xml:space="preserve"> в составе, утвержденно</w:t>
      </w:r>
      <w:r w:rsidR="00A15762">
        <w:t xml:space="preserve">м </w:t>
      </w:r>
      <w:r w:rsidR="00A15762">
        <w:lastRenderedPageBreak/>
        <w:t>постановлением территориальной комиссии по делам несовершеннолетних и защите их прав в городе Ханты-Мансийске от 10 июля 2014 года № 58 «Об организации проведения профилактических рейд</w:t>
      </w:r>
      <w:r w:rsidR="00FA0399">
        <w:t>ов, направленных на выявление «р</w:t>
      </w:r>
      <w:r w:rsidR="00A15762">
        <w:t>езиновых» адресов регистрации и (или) мигрантов, находящихся в социально опасном положении или трудной жизненной ситуации» с участием</w:t>
      </w:r>
      <w:proofErr w:type="gramEnd"/>
      <w:r w:rsidR="00A15762">
        <w:t xml:space="preserve"> специалиста Управления опеки и попечительства Администрации города Ханты-Мансийска</w:t>
      </w:r>
      <w:r w:rsidR="00F6484F">
        <w:t>, в ходе которого:</w:t>
      </w:r>
    </w:p>
    <w:p w:rsidR="00F6484F" w:rsidRDefault="007C5C7F" w:rsidP="00F6484F">
      <w:pPr>
        <w:ind w:right="23" w:firstLine="708"/>
        <w:jc w:val="both"/>
      </w:pPr>
      <w:r>
        <w:t xml:space="preserve">осуществляется </w:t>
      </w:r>
      <w:r w:rsidR="0038735D">
        <w:t>разъяснительная работа</w:t>
      </w:r>
      <w:r w:rsidR="00F6484F">
        <w:t xml:space="preserve"> с родителями несовершеннолетнего об обязанности обеспечить постановку ребенка на миграционный учет или оформлении разрешения на временное проживание ребенка на территории Российской Федерации,</w:t>
      </w:r>
    </w:p>
    <w:p w:rsidR="00F6484F" w:rsidRDefault="0038735D" w:rsidP="00D9372C">
      <w:pPr>
        <w:ind w:right="23" w:firstLine="708"/>
        <w:jc w:val="both"/>
      </w:pPr>
      <w:r>
        <w:t>устанавливаются</w:t>
      </w:r>
      <w:r w:rsidR="00F6484F">
        <w:t xml:space="preserve"> потребности несовершеннолетнего, его семьи с целью организации оказания им различных видов помощи</w:t>
      </w:r>
      <w:r w:rsidR="00CD48B4">
        <w:t>,</w:t>
      </w:r>
    </w:p>
    <w:p w:rsidR="000C5F84" w:rsidRDefault="0038735D" w:rsidP="00D9372C">
      <w:pPr>
        <w:ind w:right="23" w:firstLine="708"/>
        <w:jc w:val="both"/>
      </w:pPr>
      <w:r>
        <w:t>составляется</w:t>
      </w:r>
      <w:r w:rsidR="00CD48B4">
        <w:t xml:space="preserve"> соответствующий акт</w:t>
      </w:r>
      <w:r w:rsidR="00A15762">
        <w:t>,</w:t>
      </w:r>
      <w:r w:rsidR="00CD48B4">
        <w:t xml:space="preserve"> подтверждающий</w:t>
      </w:r>
      <w:r w:rsidR="00A15762">
        <w:t xml:space="preserve"> фактическое прожив</w:t>
      </w:r>
      <w:r w:rsidR="001675F7">
        <w:t>ание (пребывание</w:t>
      </w:r>
      <w:r w:rsidR="00A15762">
        <w:t>) ребенка на территории муниципального образования;</w:t>
      </w:r>
    </w:p>
    <w:p w:rsidR="001675F7" w:rsidRPr="005B2A21" w:rsidRDefault="0038735D" w:rsidP="001675F7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оформляет</w:t>
      </w:r>
      <w:r w:rsidR="001675F7">
        <w:rPr>
          <w:sz w:val="24"/>
          <w:szCs w:val="24"/>
        </w:rPr>
        <w:t xml:space="preserve"> в течение одного рабочего дня поручения председателя территориальной комиссии по делам несовершеннолетних и защите их прав субъектам системы профилактики безнадзорности и правонарушений несовершеннолетних по </w:t>
      </w:r>
      <w:r w:rsidR="001675F7" w:rsidRPr="005B2A21">
        <w:rPr>
          <w:sz w:val="24"/>
          <w:szCs w:val="24"/>
        </w:rPr>
        <w:t>оказанию необходимой помощи</w:t>
      </w:r>
      <w:r w:rsidR="001675F7">
        <w:rPr>
          <w:sz w:val="24"/>
          <w:szCs w:val="24"/>
        </w:rPr>
        <w:t xml:space="preserve"> несовершеннолетнему, его семье с учетом акта обследования условий проживания, иных сведений, установленных в ходе комиссионного обследования</w:t>
      </w:r>
      <w:r w:rsidR="001675F7" w:rsidRPr="005B2A21">
        <w:rPr>
          <w:sz w:val="24"/>
          <w:szCs w:val="24"/>
        </w:rPr>
        <w:t>;</w:t>
      </w:r>
    </w:p>
    <w:p w:rsidR="001675F7" w:rsidRDefault="0038735D" w:rsidP="001675F7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</w:t>
      </w:r>
      <w:r w:rsidR="001675F7" w:rsidRPr="00FB06F7">
        <w:rPr>
          <w:sz w:val="24"/>
          <w:szCs w:val="24"/>
        </w:rPr>
        <w:t xml:space="preserve"> конт</w:t>
      </w:r>
      <w:r w:rsidR="00366615">
        <w:rPr>
          <w:sz w:val="24"/>
          <w:szCs w:val="24"/>
        </w:rPr>
        <w:t>роль за надлежащим (своевременным</w:t>
      </w:r>
      <w:r w:rsidR="001675F7" w:rsidRPr="00FB06F7">
        <w:rPr>
          <w:sz w:val="24"/>
          <w:szCs w:val="24"/>
        </w:rPr>
        <w:t xml:space="preserve"> и в полном объеме) исполнением органами и учреждениями системы профилактики безнадзорности и правонарушений несовершеннолетних поручений председателя территориальной комиссии по делам несовершеннолетних и защите их прав по</w:t>
      </w:r>
      <w:r w:rsidR="00366615">
        <w:rPr>
          <w:sz w:val="24"/>
          <w:szCs w:val="24"/>
        </w:rPr>
        <w:t xml:space="preserve"> оказанию комплексной помощи</w:t>
      </w:r>
      <w:r>
        <w:rPr>
          <w:sz w:val="24"/>
          <w:szCs w:val="24"/>
        </w:rPr>
        <w:t xml:space="preserve"> несовершеннолетнему, его семье;</w:t>
      </w:r>
    </w:p>
    <w:p w:rsidR="0038735D" w:rsidRPr="00FB06F7" w:rsidRDefault="0038735D" w:rsidP="001675F7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 реестр несовершеннолетних, вынужденно покинувших Украину, проживающих на территории города </w:t>
      </w:r>
      <w:r w:rsidR="007C5C7F">
        <w:rPr>
          <w:sz w:val="24"/>
          <w:szCs w:val="24"/>
        </w:rPr>
        <w:t>Х</w:t>
      </w:r>
      <w:r w:rsidR="00A84A03">
        <w:rPr>
          <w:sz w:val="24"/>
          <w:szCs w:val="24"/>
        </w:rPr>
        <w:t>анты-Мансийска.</w:t>
      </w:r>
    </w:p>
    <w:p w:rsidR="00D9372C" w:rsidRDefault="00D9372C" w:rsidP="00016338">
      <w:pPr>
        <w:ind w:right="23" w:firstLine="708"/>
        <w:jc w:val="both"/>
      </w:pPr>
    </w:p>
    <w:p w:rsidR="00366615" w:rsidRDefault="00366615" w:rsidP="00220467">
      <w:pPr>
        <w:ind w:firstLine="708"/>
        <w:jc w:val="both"/>
      </w:pPr>
      <w:r>
        <w:t>На основании 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1D0A52" w:rsidRDefault="00366615" w:rsidP="00366615">
      <w:pPr>
        <w:ind w:right="23" w:firstLine="708"/>
        <w:jc w:val="both"/>
      </w:pPr>
      <w:r>
        <w:t xml:space="preserve">1. </w:t>
      </w:r>
      <w:proofErr w:type="gramStart"/>
      <w:r w:rsidR="001D0A52">
        <w:t xml:space="preserve">Руководителям Департамента образования (Ю.М. </w:t>
      </w:r>
      <w:proofErr w:type="spellStart"/>
      <w:r w:rsidR="001D0A52">
        <w:t>Личкун</w:t>
      </w:r>
      <w:proofErr w:type="spellEnd"/>
      <w:r w:rsidR="001D0A52">
        <w:t xml:space="preserve">), </w:t>
      </w:r>
      <w:r w:rsidR="007C5C7F">
        <w:t xml:space="preserve">Управлению опеки и попечительства (Т.В. </w:t>
      </w:r>
      <w:proofErr w:type="spellStart"/>
      <w:r w:rsidR="007C5C7F">
        <w:t>Бормотова</w:t>
      </w:r>
      <w:proofErr w:type="spellEnd"/>
      <w:r w:rsidR="007C5C7F">
        <w:t xml:space="preserve">), </w:t>
      </w:r>
      <w:r w:rsidR="001D0A52">
        <w:t xml:space="preserve">Управлению физической культуры, спорта и молодежной политики (О.А. </w:t>
      </w:r>
      <w:proofErr w:type="spellStart"/>
      <w:r w:rsidR="001D0A52">
        <w:t>Киприянова</w:t>
      </w:r>
      <w:proofErr w:type="spellEnd"/>
      <w:r w:rsidR="001D0A52">
        <w:t xml:space="preserve">), Управлению культуры (Н.А. </w:t>
      </w:r>
      <w:proofErr w:type="spellStart"/>
      <w:r w:rsidR="001D0A52">
        <w:t>Липарчук</w:t>
      </w:r>
      <w:proofErr w:type="spellEnd"/>
      <w:r w:rsidR="001D0A52">
        <w:t>) Администрации города Ханты-Мансийска, Управлению социальной защиты населения по городу Ханты-Мансийску и Ханты-Мансийскому району (О.</w:t>
      </w:r>
      <w:r w:rsidR="00A84A03">
        <w:t>В. Нестерова), межмуниципального отдела</w:t>
      </w:r>
      <w:r w:rsidR="001D0A52">
        <w:t xml:space="preserve"> Министерства внутренних дел </w:t>
      </w:r>
      <w:r w:rsidR="007C5C7F">
        <w:t xml:space="preserve">Российской Федерации </w:t>
      </w:r>
      <w:r w:rsidR="001D0A52">
        <w:t xml:space="preserve">«Ханты-Мансийский» (С.В. </w:t>
      </w:r>
      <w:proofErr w:type="spellStart"/>
      <w:r w:rsidR="001D0A52">
        <w:t>Рогулев</w:t>
      </w:r>
      <w:proofErr w:type="spellEnd"/>
      <w:r w:rsidR="001D0A52">
        <w:t>)</w:t>
      </w:r>
      <w:r w:rsidR="00A84A03">
        <w:t xml:space="preserve">, бюджетного учреждения Ханты-Мансийского автономного </w:t>
      </w:r>
      <w:proofErr w:type="spellStart"/>
      <w:r w:rsidR="00A84A03">
        <w:t>округа-Югры</w:t>
      </w:r>
      <w:proofErr w:type="spellEnd"/>
      <w:proofErr w:type="gramEnd"/>
      <w:r w:rsidR="00A84A03">
        <w:t xml:space="preserve"> «Окружная клиническая больница» (А.А. Добровольский)</w:t>
      </w:r>
      <w:r w:rsidR="001D0A52">
        <w:t>:</w:t>
      </w:r>
    </w:p>
    <w:p w:rsidR="00366615" w:rsidRDefault="001D0A52" w:rsidP="00366615">
      <w:pPr>
        <w:ind w:right="23" w:firstLine="708"/>
        <w:jc w:val="both"/>
      </w:pPr>
      <w:r>
        <w:t xml:space="preserve"> П</w:t>
      </w:r>
      <w:r w:rsidR="00366615">
        <w:t>редпринять действенные меры по обеспечению исполнения настоящего постановления</w:t>
      </w:r>
      <w:r w:rsidR="00A84A03">
        <w:t>, в том числе</w:t>
      </w:r>
      <w:r>
        <w:t xml:space="preserve"> подведомственными учреждениями (подразделениями)</w:t>
      </w:r>
      <w:r w:rsidR="00366615">
        <w:t>.</w:t>
      </w:r>
    </w:p>
    <w:p w:rsidR="00373FE3" w:rsidRPr="00366615" w:rsidRDefault="00373FE3" w:rsidP="00366615">
      <w:pPr>
        <w:ind w:right="23" w:firstLine="708"/>
        <w:jc w:val="both"/>
        <w:rPr>
          <w:b/>
        </w:rPr>
      </w:pPr>
      <w:r>
        <w:t>Срок исполнения: до 15 августа 2014 года.</w:t>
      </w:r>
    </w:p>
    <w:p w:rsidR="00366615" w:rsidRDefault="00366615" w:rsidP="00366615">
      <w:pPr>
        <w:ind w:firstLine="708"/>
        <w:jc w:val="both"/>
      </w:pPr>
    </w:p>
    <w:p w:rsidR="001D0A52" w:rsidRDefault="00366615" w:rsidP="00366615">
      <w:pPr>
        <w:ind w:firstLine="708"/>
        <w:jc w:val="both"/>
      </w:pPr>
      <w:r>
        <w:t xml:space="preserve">2. </w:t>
      </w:r>
      <w:r w:rsidR="001D0A52">
        <w:t xml:space="preserve">Управлению опеки и попечительства Администрации города Ханты-Мансийска (Т.В. </w:t>
      </w:r>
      <w:proofErr w:type="spellStart"/>
      <w:r w:rsidR="001D0A52">
        <w:t>Бормотова</w:t>
      </w:r>
      <w:proofErr w:type="spellEnd"/>
      <w:r w:rsidR="001D0A52">
        <w:t>):</w:t>
      </w:r>
    </w:p>
    <w:p w:rsidR="001D0A52" w:rsidRDefault="001D0A52" w:rsidP="00366615">
      <w:pPr>
        <w:ind w:firstLine="708"/>
        <w:jc w:val="both"/>
      </w:pPr>
      <w:r>
        <w:t xml:space="preserve">Обеспечить направление сведений в Департамент социального развития Ханты-Мансийского автономного </w:t>
      </w:r>
      <w:proofErr w:type="spellStart"/>
      <w:r>
        <w:t>округа-Югры</w:t>
      </w:r>
      <w:proofErr w:type="spellEnd"/>
      <w:r>
        <w:t xml:space="preserve"> </w:t>
      </w:r>
      <w:r w:rsidR="00373FE3">
        <w:t>о численности детей-сирот и детей, оставшихся без попечения родителей, вынужденно покинувших территорию Украины и прибывших на территорию муниципального образования, по форме, предложенной Министерством образования и науки Российской Федерации от 21 и</w:t>
      </w:r>
      <w:r w:rsidR="00220467">
        <w:t>юля 2014 года исх. № ВК-1508/07</w:t>
      </w:r>
      <w:r w:rsidR="00373FE3">
        <w:t>.</w:t>
      </w:r>
    </w:p>
    <w:p w:rsidR="008F27F4" w:rsidRDefault="00373FE3" w:rsidP="008F27F4">
      <w:pPr>
        <w:ind w:firstLine="708"/>
        <w:jc w:val="both"/>
      </w:pPr>
      <w:r>
        <w:t xml:space="preserve">Срок исполнения: </w:t>
      </w:r>
      <w:r w:rsidR="008F27F4">
        <w:t>до 1 сентября, октября, ноября, декабря 2014 года, до 1 января 2015 года.</w:t>
      </w:r>
    </w:p>
    <w:p w:rsidR="00A84A03" w:rsidRDefault="00A84A03" w:rsidP="00366615">
      <w:pPr>
        <w:ind w:firstLine="708"/>
        <w:jc w:val="both"/>
      </w:pPr>
    </w:p>
    <w:p w:rsidR="008F27F4" w:rsidRDefault="008F27F4" w:rsidP="00366615">
      <w:pPr>
        <w:ind w:firstLine="708"/>
        <w:jc w:val="both"/>
      </w:pPr>
      <w:r>
        <w:t xml:space="preserve">3. </w:t>
      </w:r>
      <w:r w:rsidR="00A84A03">
        <w:t xml:space="preserve">Отделу по организации деятельности </w:t>
      </w:r>
      <w:r w:rsidR="00366615">
        <w:t xml:space="preserve">комиссии по делам несовершеннолетних и защите их прав </w:t>
      </w:r>
      <w:r w:rsidR="00A84A03">
        <w:t>Администрации города Ханты-Мансийска (Л.Н. Пашина)</w:t>
      </w:r>
      <w:r>
        <w:t>:</w:t>
      </w:r>
    </w:p>
    <w:p w:rsidR="00366615" w:rsidRDefault="008F27F4" w:rsidP="00366615">
      <w:pPr>
        <w:ind w:firstLine="708"/>
        <w:jc w:val="both"/>
      </w:pPr>
      <w:r>
        <w:lastRenderedPageBreak/>
        <w:t xml:space="preserve"> </w:t>
      </w:r>
      <w:r w:rsidR="00A84A03">
        <w:t>Обеспечить рассмотрение</w:t>
      </w:r>
      <w:r w:rsidR="00366615">
        <w:t xml:space="preserve"> </w:t>
      </w:r>
      <w:r w:rsidR="00A84A03">
        <w:t xml:space="preserve">на заседании территориальной комиссии по делам несовершеннолетних и защите их прав в городе Ханты-Мансийске </w:t>
      </w:r>
      <w:r w:rsidR="00366615">
        <w:t>вопрос</w:t>
      </w:r>
      <w:r w:rsidR="00A84A03">
        <w:t>а</w:t>
      </w:r>
      <w:r w:rsidR="00366615">
        <w:t xml:space="preserve"> об итогах </w:t>
      </w:r>
      <w:proofErr w:type="gramStart"/>
      <w:r w:rsidR="00366615">
        <w:t>работы субъектов системы профилактики безнадзорности</w:t>
      </w:r>
      <w:proofErr w:type="gramEnd"/>
      <w:r w:rsidR="00366615">
        <w:t xml:space="preserve"> и правонарушений несовершеннолетних по </w:t>
      </w:r>
      <w:r w:rsidR="009F4F12">
        <w:t>выявлению несовершеннолетних, вынужденно покинувших Украину, оказанию им (их семьям) комплексной помощи.</w:t>
      </w:r>
    </w:p>
    <w:p w:rsidR="009F4F12" w:rsidRDefault="009F4F12" w:rsidP="00366615">
      <w:pPr>
        <w:ind w:firstLine="708"/>
        <w:jc w:val="both"/>
      </w:pPr>
      <w:r>
        <w:t>Срок исполнения: до 20 декабря 2014 года.</w:t>
      </w:r>
    </w:p>
    <w:p w:rsidR="009F4F12" w:rsidRDefault="009F4F12" w:rsidP="00366615">
      <w:pPr>
        <w:jc w:val="both"/>
      </w:pPr>
    </w:p>
    <w:p w:rsidR="00A84A03" w:rsidRDefault="00A84A03" w:rsidP="00366615">
      <w:pPr>
        <w:jc w:val="both"/>
      </w:pPr>
    </w:p>
    <w:p w:rsidR="00A84A03" w:rsidRDefault="00A84A03" w:rsidP="00366615">
      <w:pPr>
        <w:jc w:val="both"/>
      </w:pPr>
    </w:p>
    <w:p w:rsidR="00366615" w:rsidRDefault="00366615" w:rsidP="00366615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366615" w:rsidRDefault="00366615" w:rsidP="00366615">
      <w:pPr>
        <w:jc w:val="right"/>
      </w:pPr>
    </w:p>
    <w:p w:rsidR="00366615" w:rsidRDefault="00366615" w:rsidP="00366615">
      <w:pPr>
        <w:jc w:val="right"/>
      </w:pPr>
    </w:p>
    <w:p w:rsidR="00366615" w:rsidRDefault="00366615" w:rsidP="00366615"/>
    <w:p w:rsidR="00366615" w:rsidRDefault="00366615" w:rsidP="00366615"/>
    <w:p w:rsidR="00326F00" w:rsidRDefault="00326F00"/>
    <w:sectPr w:rsidR="00326F00" w:rsidSect="00A84A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3CCC"/>
    <w:multiLevelType w:val="hybridMultilevel"/>
    <w:tmpl w:val="9CE44786"/>
    <w:lvl w:ilvl="0" w:tplc="7F5C4F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0062EC"/>
    <w:multiLevelType w:val="hybridMultilevel"/>
    <w:tmpl w:val="E5FA2FB2"/>
    <w:lvl w:ilvl="0" w:tplc="70A27E9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CA3F72"/>
    <w:multiLevelType w:val="hybridMultilevel"/>
    <w:tmpl w:val="7BCCCB92"/>
    <w:lvl w:ilvl="0" w:tplc="3182A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338"/>
    <w:rsid w:val="00003605"/>
    <w:rsid w:val="00011FEA"/>
    <w:rsid w:val="00016338"/>
    <w:rsid w:val="00035312"/>
    <w:rsid w:val="000C5F84"/>
    <w:rsid w:val="000E15E1"/>
    <w:rsid w:val="0011463C"/>
    <w:rsid w:val="001675F7"/>
    <w:rsid w:val="001D0A52"/>
    <w:rsid w:val="00220467"/>
    <w:rsid w:val="003072E9"/>
    <w:rsid w:val="00326F00"/>
    <w:rsid w:val="00366615"/>
    <w:rsid w:val="003675EE"/>
    <w:rsid w:val="00373FE3"/>
    <w:rsid w:val="003805BC"/>
    <w:rsid w:val="0038735D"/>
    <w:rsid w:val="003A3E03"/>
    <w:rsid w:val="003F677A"/>
    <w:rsid w:val="00455073"/>
    <w:rsid w:val="005E332F"/>
    <w:rsid w:val="006863D4"/>
    <w:rsid w:val="00720B20"/>
    <w:rsid w:val="007B6FCE"/>
    <w:rsid w:val="007C5C7F"/>
    <w:rsid w:val="007E2F54"/>
    <w:rsid w:val="007F0E9B"/>
    <w:rsid w:val="008375E1"/>
    <w:rsid w:val="00892848"/>
    <w:rsid w:val="008E56C7"/>
    <w:rsid w:val="008F27F4"/>
    <w:rsid w:val="009442B6"/>
    <w:rsid w:val="009F4F12"/>
    <w:rsid w:val="00A15762"/>
    <w:rsid w:val="00A84A03"/>
    <w:rsid w:val="00A92032"/>
    <w:rsid w:val="00B17A2D"/>
    <w:rsid w:val="00B33388"/>
    <w:rsid w:val="00B95D2B"/>
    <w:rsid w:val="00BB4D5D"/>
    <w:rsid w:val="00BD4618"/>
    <w:rsid w:val="00C05BE4"/>
    <w:rsid w:val="00C31E5B"/>
    <w:rsid w:val="00C60187"/>
    <w:rsid w:val="00CB54FA"/>
    <w:rsid w:val="00CD48B4"/>
    <w:rsid w:val="00CE1B64"/>
    <w:rsid w:val="00D66DA9"/>
    <w:rsid w:val="00D9372C"/>
    <w:rsid w:val="00E963AB"/>
    <w:rsid w:val="00EF3A07"/>
    <w:rsid w:val="00F4138D"/>
    <w:rsid w:val="00F6484F"/>
    <w:rsid w:val="00F73997"/>
    <w:rsid w:val="00F81BB3"/>
    <w:rsid w:val="00FA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372C"/>
    <w:pPr>
      <w:ind w:left="720"/>
      <w:contextualSpacing/>
    </w:pPr>
  </w:style>
  <w:style w:type="paragraph" w:customStyle="1" w:styleId="ConsPlusTitle">
    <w:name w:val="ConsPlusTitle"/>
    <w:rsid w:val="00B33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67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167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39052-3F4D-4DCA-81AB-AC36D98A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8</cp:revision>
  <cp:lastPrinted>2014-08-08T07:27:00Z</cp:lastPrinted>
  <dcterms:created xsi:type="dcterms:W3CDTF">2014-08-05T11:25:00Z</dcterms:created>
  <dcterms:modified xsi:type="dcterms:W3CDTF">2014-08-08T07:29:00Z</dcterms:modified>
</cp:coreProperties>
</file>